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64" w:rsidRPr="00A31A16" w:rsidRDefault="007B2964" w:rsidP="007B2964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5144E3">
        <w:rPr>
          <w:rFonts w:ascii="方正仿宋简体" w:eastAsia="方正仿宋简体" w:hAnsi="黑体" w:hint="eastAsia"/>
          <w:sz w:val="32"/>
          <w:szCs w:val="32"/>
        </w:rPr>
        <w:t>3</w:t>
      </w:r>
    </w:p>
    <w:p w:rsidR="007B2964" w:rsidRPr="00A31A16" w:rsidRDefault="007B2964" w:rsidP="007B2964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7B2964">
        <w:rPr>
          <w:rFonts w:ascii="方正小标宋简体" w:eastAsia="方正小标宋简体" w:hAnsi="黑体" w:hint="eastAsia"/>
          <w:sz w:val="32"/>
          <w:szCs w:val="32"/>
        </w:rPr>
        <w:t>童鞋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7B2964" w:rsidRDefault="007B2964" w:rsidP="007B2964">
      <w:pPr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7B2964">
        <w:rPr>
          <w:rFonts w:ascii="方正仿宋简体" w:eastAsia="方正仿宋简体" w:hAnsi="Courier New" w:hint="eastAsia"/>
          <w:sz w:val="32"/>
          <w:szCs w:val="32"/>
        </w:rPr>
        <w:t>上海</w:t>
      </w:r>
      <w:r>
        <w:rPr>
          <w:rFonts w:ascii="方正仿宋简体" w:eastAsia="方正仿宋简体" w:hAnsi="Courier New" w:hint="eastAsia"/>
          <w:sz w:val="32"/>
          <w:szCs w:val="32"/>
        </w:rPr>
        <w:t>、浙江、福建、广东、</w:t>
      </w:r>
      <w:r w:rsidRPr="007B2964">
        <w:rPr>
          <w:rFonts w:ascii="方正仿宋简体" w:eastAsia="方正仿宋简体" w:hAnsi="Courier New" w:hint="eastAsia"/>
          <w:sz w:val="32"/>
          <w:szCs w:val="32"/>
        </w:rPr>
        <w:t>重庆、</w:t>
      </w:r>
      <w:r>
        <w:rPr>
          <w:rFonts w:ascii="方正仿宋简体" w:eastAsia="方正仿宋简体" w:hAnsi="Courier New" w:hint="eastAsia"/>
          <w:sz w:val="32"/>
          <w:szCs w:val="32"/>
        </w:rPr>
        <w:t>四川</w:t>
      </w:r>
      <w:r>
        <w:rPr>
          <w:rFonts w:ascii="方正仿宋简体" w:eastAsia="方正仿宋简体" w:hint="eastAsia"/>
          <w:sz w:val="32"/>
          <w:szCs w:val="32"/>
        </w:rPr>
        <w:t>等6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、直辖市50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50</w:t>
      </w:r>
      <w:r w:rsidRPr="00E63366">
        <w:rPr>
          <w:rFonts w:ascii="方正仿宋简体" w:eastAsia="方正仿宋简体"/>
          <w:sz w:val="32"/>
          <w:szCs w:val="32"/>
        </w:rPr>
        <w:t>批次</w:t>
      </w:r>
      <w:r>
        <w:rPr>
          <w:rFonts w:ascii="方正仿宋简体" w:eastAsia="方正仿宋简体" w:hint="eastAsia"/>
          <w:sz w:val="32"/>
          <w:szCs w:val="32"/>
        </w:rPr>
        <w:t>童鞋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7B2964" w:rsidRPr="00C67FF7" w:rsidRDefault="007B2964" w:rsidP="007B2964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C67FF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7B2964">
        <w:rPr>
          <w:rFonts w:ascii="方正仿宋简体" w:eastAsia="方正仿宋简体" w:hAnsi="Courier New" w:hint="eastAsia"/>
          <w:sz w:val="32"/>
          <w:szCs w:val="32"/>
        </w:rPr>
        <w:t>GB 25036-2010《布面童胶鞋》、GB 30585-2014《儿童鞋安全技术规范》、QB/T 2880-2016《儿童皮鞋》、QB/T 4331-2012《儿童旅游鞋》、QB/T 4546-2013《儿童皮凉鞋》</w:t>
      </w:r>
      <w:r>
        <w:rPr>
          <w:rFonts w:ascii="方正仿宋简体" w:eastAsia="方正仿宋简体" w:hAnsi="Courier New" w:hint="eastAsia"/>
          <w:sz w:val="32"/>
          <w:szCs w:val="32"/>
        </w:rPr>
        <w:t>等</w:t>
      </w:r>
      <w:r w:rsidRPr="00C67FF7">
        <w:rPr>
          <w:rFonts w:ascii="方正仿宋简体" w:eastAsia="方正仿宋简体" w:hAnsi="Courier New" w:hint="eastAsia"/>
          <w:sz w:val="32"/>
          <w:szCs w:val="32"/>
        </w:rPr>
        <w:t>标准的要求，</w:t>
      </w:r>
      <w:r w:rsidRPr="007B2964">
        <w:rPr>
          <w:rFonts w:ascii="方正仿宋简体" w:eastAsia="方正仿宋简体" w:hAnsi="Courier New" w:hint="eastAsia"/>
          <w:sz w:val="32"/>
          <w:szCs w:val="32"/>
        </w:rPr>
        <w:t>对童鞋产品的剥离强度/帮底剥离强度/帮底剥离强度或底墙与帮面剥离强度、成鞋耐折性能/耐折性能、外底耐磨性能/耐磨性能、鞋帮拉出强度/帮带拉出强度或帮带拔出力、外底磨耗量、外底硬度、围条与鞋帮粘附强度、物理机械安全性能、物理安全性能断针检测、物理安全性能可触及的锐利边缘（鞋上装饰件、鞋眼等部件）、物理安全性能可触及的锐利尖端（鞋上装饰件等部件）、皮革和毛皮中的六价铬、可分解有害芳香胺染料、甲醛/游离甲醛、重金属总量砷/可萃取的重金属砷（As）、重金属总量铅/可萃取的重金属铅（Pb）、重金属总量镉/可萃取的重金属镉（Cd）、富马酸二甲酯、橡胶部件中的N-亚硝基胺/N-亚硝基胺、邻苯二甲酸酯、pH值、含氯酚五氯苯酚（PCP）、含氯酚2，3，5，6-四氯苯酚（TeCP）等</w:t>
      </w:r>
      <w:r w:rsidRPr="005144E3">
        <w:rPr>
          <w:rFonts w:ascii="方正仿宋简体" w:eastAsia="方正仿宋简体" w:hAnsi="Courier New" w:hint="eastAsia"/>
          <w:sz w:val="32"/>
          <w:szCs w:val="32"/>
        </w:rPr>
        <w:t>2</w:t>
      </w:r>
      <w:r w:rsidR="005144E3" w:rsidRPr="005144E3">
        <w:rPr>
          <w:rFonts w:ascii="方正仿宋简体" w:eastAsia="方正仿宋简体" w:hAnsi="Courier New" w:hint="eastAsia"/>
          <w:sz w:val="32"/>
          <w:szCs w:val="32"/>
        </w:rPr>
        <w:t>3</w:t>
      </w:r>
      <w:r w:rsidRPr="007B2964">
        <w:rPr>
          <w:rFonts w:ascii="方正仿宋简体" w:eastAsia="方正仿宋简体" w:hAnsi="Courier New" w:hint="eastAsia"/>
          <w:sz w:val="32"/>
          <w:szCs w:val="32"/>
        </w:rPr>
        <w:t>个项目进行了检验。</w:t>
      </w:r>
    </w:p>
    <w:p w:rsidR="007D5E6F" w:rsidRPr="007B2964" w:rsidRDefault="007B2964" w:rsidP="007B2964">
      <w:pPr>
        <w:snapToGrid w:val="0"/>
        <w:spacing w:line="580" w:lineRule="exact"/>
        <w:ind w:firstLine="570"/>
        <w:rPr>
          <w:rFonts w:ascii="方正仿宋简体" w:eastAsia="方正仿宋简体" w:hAnsi="华文仿宋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13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</w:t>
      </w:r>
      <w:r w:rsidRPr="007B2964">
        <w:rPr>
          <w:rFonts w:ascii="方正仿宋简体" w:eastAsia="方正仿宋简体" w:hAnsi="Courier New" w:hint="eastAsia"/>
          <w:sz w:val="32"/>
          <w:szCs w:val="32"/>
        </w:rPr>
        <w:t>外底耐磨性能/耐磨性能、重金属总量铅/可萃取的重金属铅（Pb）、重金属总量镉/可萃取的重金属镉（Cd）</w:t>
      </w:r>
      <w:r w:rsidR="00CE790A">
        <w:rPr>
          <w:rFonts w:ascii="方正仿宋简体" w:eastAsia="方正仿宋简体" w:hAnsi="Courier New" w:hint="eastAsia"/>
          <w:sz w:val="32"/>
          <w:szCs w:val="32"/>
        </w:rPr>
        <w:t>、</w:t>
      </w:r>
      <w:r w:rsidRPr="007B2964">
        <w:rPr>
          <w:rFonts w:ascii="方正仿宋简体" w:eastAsia="方正仿宋简体" w:hAnsi="Courier New" w:hint="eastAsia"/>
          <w:sz w:val="32"/>
          <w:szCs w:val="32"/>
        </w:rPr>
        <w:t>邻苯二甲酸酯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5144E3">
        <w:rPr>
          <w:rFonts w:ascii="方正仿宋简体" w:eastAsia="方正仿宋简体" w:hAnsi="华文仿宋" w:hint="eastAsia"/>
          <w:sz w:val="32"/>
          <w:szCs w:val="32"/>
        </w:rPr>
        <w:t>3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7B2964" w:rsidSect="008E1D74">
      <w:headerReference w:type="default" r:id="rId6"/>
      <w:footerReference w:type="even" r:id="rId7"/>
      <w:footerReference w:type="default" r:id="rId8"/>
      <w:pgSz w:w="11906" w:h="16838"/>
      <w:pgMar w:top="1418" w:right="1474" w:bottom="1418" w:left="1701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C73" w:rsidRDefault="00830C73" w:rsidP="00D41AD0">
      <w:r>
        <w:separator/>
      </w:r>
    </w:p>
  </w:endnote>
  <w:endnote w:type="continuationSeparator" w:id="1">
    <w:p w:rsidR="00830C73" w:rsidRDefault="00830C73" w:rsidP="00D41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196D13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D4A1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830C7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830C73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C73" w:rsidRDefault="00830C73" w:rsidP="00D41AD0">
      <w:r>
        <w:separator/>
      </w:r>
    </w:p>
  </w:footnote>
  <w:footnote w:type="continuationSeparator" w:id="1">
    <w:p w:rsidR="00830C73" w:rsidRDefault="00830C73" w:rsidP="00D41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830C73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4A1A"/>
    <w:rsid w:val="000704F7"/>
    <w:rsid w:val="00115444"/>
    <w:rsid w:val="00196D13"/>
    <w:rsid w:val="00221DD0"/>
    <w:rsid w:val="002D4A1A"/>
    <w:rsid w:val="002F1FAA"/>
    <w:rsid w:val="00335055"/>
    <w:rsid w:val="003B5872"/>
    <w:rsid w:val="00446823"/>
    <w:rsid w:val="00464C73"/>
    <w:rsid w:val="00506573"/>
    <w:rsid w:val="005144E3"/>
    <w:rsid w:val="005253AF"/>
    <w:rsid w:val="00546E7F"/>
    <w:rsid w:val="005D560D"/>
    <w:rsid w:val="005F4EE4"/>
    <w:rsid w:val="00653530"/>
    <w:rsid w:val="006E496C"/>
    <w:rsid w:val="00730384"/>
    <w:rsid w:val="007A5787"/>
    <w:rsid w:val="007B2964"/>
    <w:rsid w:val="00830C73"/>
    <w:rsid w:val="008909E9"/>
    <w:rsid w:val="008D441E"/>
    <w:rsid w:val="00983717"/>
    <w:rsid w:val="00B40FFE"/>
    <w:rsid w:val="00B61AD5"/>
    <w:rsid w:val="00BC7A5A"/>
    <w:rsid w:val="00BD52FF"/>
    <w:rsid w:val="00C5527B"/>
    <w:rsid w:val="00C8657F"/>
    <w:rsid w:val="00CE790A"/>
    <w:rsid w:val="00D41AD0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A1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D4A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D4A1A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2D4A1A"/>
  </w:style>
  <w:style w:type="paragraph" w:styleId="a5">
    <w:name w:val="header"/>
    <w:basedOn w:val="a"/>
    <w:link w:val="Char0"/>
    <w:rsid w:val="002D4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D4A1A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Plain Text"/>
    <w:basedOn w:val="a"/>
    <w:link w:val="Char1"/>
    <w:uiPriority w:val="99"/>
    <w:qFormat/>
    <w:rsid w:val="002D4A1A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uiPriority w:val="99"/>
    <w:qFormat/>
    <w:rsid w:val="002D4A1A"/>
    <w:rPr>
      <w:rFonts w:ascii="宋体" w:eastAsia="宋体" w:hAnsi="Courier New" w:cs="Times New Roman"/>
      <w:szCs w:val="20"/>
    </w:rPr>
  </w:style>
  <w:style w:type="character" w:customStyle="1" w:styleId="jianju1">
    <w:name w:val="jianju1"/>
    <w:rsid w:val="002D4A1A"/>
    <w:rPr>
      <w:strike w:val="0"/>
      <w:dstrike w:val="0"/>
      <w:color w:val="000000"/>
      <w:spacing w:val="44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550</Characters>
  <Application>Microsoft Office Word</Application>
  <DocSecurity>0</DocSecurity>
  <Lines>4</Lines>
  <Paragraphs>1</Paragraphs>
  <ScaleCrop>false</ScaleCrop>
  <Company>china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2017-10-30T03:44:00Z</dcterms:created>
  <dcterms:modified xsi:type="dcterms:W3CDTF">2017-11-05T08:06:00Z</dcterms:modified>
</cp:coreProperties>
</file>